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12"/>
        <w:gridCol w:w="482"/>
        <w:gridCol w:w="1469"/>
        <w:gridCol w:w="5783"/>
        <w:gridCol w:w="1124"/>
        <w:gridCol w:w="1315"/>
        <w:gridCol w:w="15"/>
        <w:gridCol w:w="693"/>
      </w:tblGrid>
      <w:tr w:rsidR="00095EB9" w:rsidRPr="00846282" w:rsidTr="00313FCF">
        <w:trPr>
          <w:gridBefore w:val="1"/>
          <w:wBefore w:w="612" w:type="dxa"/>
          <w:trHeight w:val="986"/>
        </w:trPr>
        <w:tc>
          <w:tcPr>
            <w:tcW w:w="1951" w:type="dxa"/>
            <w:gridSpan w:val="2"/>
            <w:tcBorders>
              <w:bottom w:val="single" w:sz="4" w:space="0" w:color="000000"/>
            </w:tcBorders>
          </w:tcPr>
          <w:p w:rsidR="00095EB9" w:rsidRDefault="00F014E2" w:rsidP="00095EB9">
            <w:pPr>
              <w:tabs>
                <w:tab w:val="left" w:pos="680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1EA5416" wp14:editId="05A891EF">
                  <wp:extent cx="100012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619" b="16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E07FDE" w:rsidRDefault="00095EB9" w:rsidP="00E07FDE">
            <w:pPr>
              <w:tabs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ВСЕРОССИЙСКОЕ ДОБРОВОЛЬНОЕ ПОЖАРНОЕ ОБЩЕСТВО</w:t>
            </w:r>
          </w:p>
          <w:p w:rsidR="00095EB9" w:rsidRPr="00E07FDE" w:rsidRDefault="00E07FDE" w:rsidP="00E07FDE">
            <w:pPr>
              <w:tabs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E07FDE">
              <w:rPr>
                <w:b/>
                <w:bCs/>
                <w:sz w:val="24"/>
                <w:szCs w:val="24"/>
              </w:rPr>
              <w:t>АСБЕСТОВСОЕ ГОРОДСКОЕ</w:t>
            </w:r>
            <w:r w:rsidR="00846282">
              <w:rPr>
                <w:b/>
                <w:bCs/>
                <w:sz w:val="24"/>
                <w:szCs w:val="24"/>
              </w:rPr>
              <w:t xml:space="preserve"> ОТДЕЛЕНИЕ</w:t>
            </w:r>
          </w:p>
          <w:p w:rsidR="00846282" w:rsidRPr="00891558" w:rsidRDefault="00846282" w:rsidP="00095EB9">
            <w:pPr>
              <w:tabs>
                <w:tab w:val="left" w:pos="6804"/>
              </w:tabs>
              <w:jc w:val="center"/>
              <w:rPr>
                <w:bCs/>
              </w:rPr>
            </w:pPr>
            <w:r>
              <w:rPr>
                <w:bCs/>
              </w:rPr>
              <w:t>Тел</w:t>
            </w:r>
            <w:r w:rsidRPr="00891558">
              <w:rPr>
                <w:bCs/>
              </w:rPr>
              <w:t>./</w:t>
            </w:r>
            <w:r>
              <w:rPr>
                <w:bCs/>
              </w:rPr>
              <w:t>факс</w:t>
            </w:r>
            <w:r w:rsidR="000F7B32">
              <w:rPr>
                <w:bCs/>
              </w:rPr>
              <w:t>: /34365</w:t>
            </w:r>
            <w:r w:rsidR="00705CBD">
              <w:rPr>
                <w:bCs/>
              </w:rPr>
              <w:t>5</w:t>
            </w:r>
            <w:r w:rsidRPr="00891558">
              <w:rPr>
                <w:bCs/>
              </w:rPr>
              <w:t xml:space="preserve">/ </w:t>
            </w:r>
            <w:r w:rsidR="00E07FDE">
              <w:rPr>
                <w:bCs/>
              </w:rPr>
              <w:t>4-18-45</w:t>
            </w:r>
            <w:r w:rsidRPr="00891558">
              <w:rPr>
                <w:bCs/>
              </w:rPr>
              <w:t xml:space="preserve"> </w:t>
            </w:r>
          </w:p>
          <w:p w:rsidR="00095EB9" w:rsidRPr="00891558" w:rsidRDefault="00095EB9" w:rsidP="00095EB9">
            <w:pPr>
              <w:tabs>
                <w:tab w:val="left" w:pos="6804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891558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="00705CBD">
              <w:rPr>
                <w:bCs/>
              </w:rPr>
              <w:t>:</w:t>
            </w:r>
            <w:r w:rsidR="00E07FDE">
              <w:rPr>
                <w:bCs/>
                <w:lang w:val="en-US"/>
              </w:rPr>
              <w:t>vdpoasbest</w:t>
            </w:r>
            <w:r w:rsidR="00705CBD" w:rsidRPr="00705CBD">
              <w:rPr>
                <w:bCs/>
              </w:rPr>
              <w:t>@</w:t>
            </w:r>
            <w:r w:rsidR="00E07FDE">
              <w:rPr>
                <w:bCs/>
                <w:lang w:val="en-US"/>
              </w:rPr>
              <w:t>mail</w:t>
            </w:r>
            <w:r w:rsidR="00846282" w:rsidRPr="00891558">
              <w:t>.</w:t>
            </w:r>
            <w:r w:rsidR="00846282">
              <w:rPr>
                <w:lang w:val="en-US"/>
              </w:rPr>
              <w:t>ru</w:t>
            </w:r>
          </w:p>
          <w:p w:rsidR="00095EB9" w:rsidRPr="00846282" w:rsidRDefault="000F7B32" w:rsidP="00E07FDE">
            <w:pPr>
              <w:tabs>
                <w:tab w:val="left" w:pos="6804"/>
              </w:tabs>
              <w:jc w:val="center"/>
              <w:rPr>
                <w:bCs/>
              </w:rPr>
            </w:pPr>
            <w:r w:rsidRPr="00846282">
              <w:rPr>
                <w:bCs/>
              </w:rPr>
              <w:t>6</w:t>
            </w:r>
            <w:r>
              <w:rPr>
                <w:bCs/>
              </w:rPr>
              <w:t>24262, Свердловская</w:t>
            </w:r>
            <w:r w:rsidR="00846282">
              <w:rPr>
                <w:bCs/>
              </w:rPr>
              <w:t xml:space="preserve"> область,</w:t>
            </w:r>
            <w:r w:rsidR="00705CBD">
              <w:rPr>
                <w:bCs/>
              </w:rPr>
              <w:t xml:space="preserve"> </w:t>
            </w:r>
            <w:r w:rsidR="00846282">
              <w:rPr>
                <w:bCs/>
              </w:rPr>
              <w:t>г.</w:t>
            </w:r>
            <w:r w:rsidR="00705CBD">
              <w:rPr>
                <w:bCs/>
              </w:rPr>
              <w:t xml:space="preserve"> </w:t>
            </w:r>
            <w:r w:rsidR="00E07FDE">
              <w:rPr>
                <w:bCs/>
              </w:rPr>
              <w:t>Асбест</w:t>
            </w:r>
            <w:r w:rsidR="00846282">
              <w:rPr>
                <w:bCs/>
              </w:rPr>
              <w:t>,</w:t>
            </w:r>
            <w:r w:rsidR="00705CBD">
              <w:rPr>
                <w:bCs/>
              </w:rPr>
              <w:t xml:space="preserve"> </w:t>
            </w:r>
            <w:r w:rsidR="00846282">
              <w:rPr>
                <w:bCs/>
              </w:rPr>
              <w:t>ул.</w:t>
            </w:r>
            <w:r w:rsidR="00705CBD">
              <w:rPr>
                <w:bCs/>
              </w:rPr>
              <w:t xml:space="preserve"> </w:t>
            </w:r>
            <w:r w:rsidR="00E07FDE">
              <w:rPr>
                <w:bCs/>
              </w:rPr>
              <w:t xml:space="preserve">Промышленная </w:t>
            </w:r>
            <w:r>
              <w:rPr>
                <w:bCs/>
              </w:rPr>
              <w:t>30, а</w:t>
            </w:r>
          </w:p>
        </w:tc>
      </w:tr>
      <w:tr w:rsidR="005E20AD" w:rsidRPr="00936888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  <w:trHeight w:val="5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0AD" w:rsidRDefault="00847C08" w:rsidP="00847C08">
            <w:pPr>
              <w:suppressAutoHyphens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0AD" w:rsidRPr="00936888" w:rsidRDefault="005E20AD" w:rsidP="00095EB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E20AD" w:rsidRPr="00936888" w:rsidRDefault="005E20AD" w:rsidP="00095EB9">
            <w:pPr>
              <w:suppressAutoHyphens w:val="0"/>
              <w:snapToGrid w:val="0"/>
              <w:jc w:val="center"/>
              <w:rPr>
                <w:bCs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0AD" w:rsidRDefault="005E20AD" w:rsidP="00095EB9">
            <w:pPr>
              <w:suppressAutoHyphens w:val="0"/>
              <w:snapToGrid w:val="0"/>
              <w:jc w:val="center"/>
              <w:rPr>
                <w:bCs/>
              </w:rPr>
            </w:pPr>
          </w:p>
        </w:tc>
      </w:tr>
      <w:tr w:rsidR="000E76A0" w:rsidRPr="00936888" w:rsidTr="00E07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708" w:type="dxa"/>
          <w:trHeight w:val="646"/>
        </w:trPr>
        <w:tc>
          <w:tcPr>
            <w:tcW w:w="10785" w:type="dxa"/>
            <w:gridSpan w:val="6"/>
            <w:tcMar>
              <w:left w:w="0" w:type="dxa"/>
              <w:right w:w="0" w:type="dxa"/>
            </w:tcMar>
          </w:tcPr>
          <w:p w:rsidR="000E76A0" w:rsidRDefault="000E76A0" w:rsidP="00095E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ОБУЧЕНИЕ В ОБЛАСТИ ПОЖАРНОЙ БЕЗОПАСНОСТИ</w:t>
            </w:r>
          </w:p>
          <w:p w:rsidR="00A43C6C" w:rsidRDefault="00A43C6C" w:rsidP="00A43C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C87614">
              <w:rPr>
                <w:b/>
                <w:i/>
              </w:rPr>
              <w:t xml:space="preserve">лицензия </w:t>
            </w:r>
            <w:r>
              <w:rPr>
                <w:b/>
                <w:i/>
              </w:rPr>
              <w:t>17</w:t>
            </w:r>
            <w:r w:rsidR="00434EB6">
              <w:rPr>
                <w:b/>
                <w:i/>
              </w:rPr>
              <w:t>695</w:t>
            </w:r>
            <w:r w:rsidRPr="00C87614">
              <w:rPr>
                <w:b/>
                <w:i/>
              </w:rPr>
              <w:t xml:space="preserve"> на право ведения образовательной деятельности от </w:t>
            </w:r>
            <w:r w:rsidR="00434EB6">
              <w:rPr>
                <w:b/>
                <w:i/>
              </w:rPr>
              <w:t xml:space="preserve">28 </w:t>
            </w:r>
            <w:bookmarkStart w:id="0" w:name="_GoBack"/>
            <w:bookmarkEnd w:id="0"/>
            <w:r w:rsidR="000F7B32">
              <w:rPr>
                <w:b/>
                <w:i/>
              </w:rPr>
              <w:t xml:space="preserve">октября </w:t>
            </w:r>
            <w:r w:rsidR="000F7B32" w:rsidRPr="00C87614">
              <w:rPr>
                <w:b/>
                <w:i/>
              </w:rPr>
              <w:t>2014</w:t>
            </w:r>
            <w:r w:rsidRPr="00C87614">
              <w:rPr>
                <w:b/>
                <w:i/>
              </w:rPr>
              <w:t>г</w:t>
            </w:r>
            <w:r>
              <w:rPr>
                <w:b/>
              </w:rPr>
              <w:t>)</w:t>
            </w:r>
          </w:p>
          <w:p w:rsidR="000E76A0" w:rsidRPr="00B47C1F" w:rsidRDefault="000E76A0" w:rsidP="00A43C6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(услуга не облагается НДС)</w:t>
            </w:r>
          </w:p>
        </w:tc>
      </w:tr>
      <w:tr w:rsidR="00BA2A28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BA2A28" w:rsidRPr="00660786" w:rsidRDefault="00BA2A28" w:rsidP="00095EB9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 xml:space="preserve">Пожарно-технический минимум для руководителей и лиц, ответственных за обеспечение пожарной безопасности (28-часовая программа) </w:t>
            </w:r>
          </w:p>
        </w:tc>
        <w:tc>
          <w:tcPr>
            <w:tcW w:w="1124" w:type="dxa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BA2A28" w:rsidRPr="00660786" w:rsidRDefault="00E07FDE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  <w:r w:rsidR="00891558" w:rsidRPr="00660786">
              <w:rPr>
                <w:bCs/>
                <w:sz w:val="28"/>
                <w:szCs w:val="28"/>
              </w:rPr>
              <w:t>-00</w:t>
            </w:r>
          </w:p>
        </w:tc>
      </w:tr>
      <w:tr w:rsidR="00BA2A28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BA2A28" w:rsidRPr="00660786" w:rsidRDefault="00BA2A28" w:rsidP="00705CBD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руководителей подразделений пожароопасных производств (</w:t>
            </w:r>
            <w:r w:rsidR="00705CBD"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BA2A28" w:rsidRPr="00660786" w:rsidRDefault="00E07FDE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  <w:r w:rsidR="00705CBD" w:rsidRPr="00660786">
              <w:rPr>
                <w:bCs/>
                <w:sz w:val="28"/>
                <w:szCs w:val="28"/>
              </w:rPr>
              <w:t>-00</w:t>
            </w:r>
          </w:p>
        </w:tc>
      </w:tr>
      <w:tr w:rsidR="00BA2A28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BA2A28" w:rsidRPr="00660786" w:rsidRDefault="00BA2A28" w:rsidP="00705CBD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газоэлектросварщиков (</w:t>
            </w:r>
            <w:r w:rsidR="00705CBD"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BA2A28" w:rsidRPr="00660786" w:rsidRDefault="00E07FDE" w:rsidP="00E07FDE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  <w:r w:rsidR="00705CBD" w:rsidRPr="00660786">
              <w:rPr>
                <w:bCs/>
                <w:sz w:val="28"/>
                <w:szCs w:val="28"/>
              </w:rPr>
              <w:t>-00</w:t>
            </w:r>
          </w:p>
        </w:tc>
      </w:tr>
      <w:tr w:rsidR="00E07FDE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киномехаников (</w:t>
            </w:r>
            <w:r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E07FDE" w:rsidRDefault="00E07FDE" w:rsidP="00E07FDE">
            <w:r w:rsidRPr="00EE0E93">
              <w:rPr>
                <w:bCs/>
                <w:sz w:val="28"/>
                <w:szCs w:val="28"/>
              </w:rPr>
              <w:t>1500-00</w:t>
            </w:r>
          </w:p>
        </w:tc>
      </w:tr>
      <w:tr w:rsidR="00E07FDE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рабочих осуществляющих пожароопасные работы (</w:t>
            </w:r>
            <w:r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E07FDE" w:rsidRDefault="00E07FDE" w:rsidP="00E07FDE">
            <w:r w:rsidRPr="00EE0E93">
              <w:rPr>
                <w:bCs/>
                <w:sz w:val="28"/>
                <w:szCs w:val="28"/>
              </w:rPr>
              <w:t>1500-00</w:t>
            </w:r>
          </w:p>
        </w:tc>
      </w:tr>
      <w:tr w:rsidR="00BA2A28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BA2A28" w:rsidRPr="00660786" w:rsidRDefault="00BA2A28" w:rsidP="00705CBD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сотрудников, осуществляющих круглосуточную охрану организаций, и руководителей подразделений организаций (</w:t>
            </w:r>
            <w:r w:rsidR="00705CBD"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BA2A28" w:rsidRPr="00660786" w:rsidRDefault="00E07FDE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  <w:r w:rsidR="00705CBD" w:rsidRPr="00660786">
              <w:rPr>
                <w:bCs/>
                <w:sz w:val="28"/>
                <w:szCs w:val="28"/>
              </w:rPr>
              <w:t>-00</w:t>
            </w:r>
          </w:p>
        </w:tc>
      </w:tr>
      <w:tr w:rsidR="00BA2A28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BA2A28" w:rsidRPr="00660786" w:rsidRDefault="00BA2A28" w:rsidP="00705CBD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руководителей сельскохозяйственных организаций и ответственных за пожарную безопасность (</w:t>
            </w:r>
            <w:r w:rsidR="00705CBD"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BA2A28" w:rsidRPr="00660786" w:rsidRDefault="00BA2A28" w:rsidP="00095EB9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BA2A28" w:rsidRPr="00660786" w:rsidRDefault="00E07FDE" w:rsidP="000E01C7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  <w:r w:rsidR="00705CBD" w:rsidRPr="00660786">
              <w:rPr>
                <w:bCs/>
                <w:sz w:val="28"/>
                <w:szCs w:val="28"/>
              </w:rPr>
              <w:t>-00</w:t>
            </w:r>
          </w:p>
        </w:tc>
      </w:tr>
      <w:tr w:rsidR="00E07FDE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механизаторов, рабочих и служащих сельскохозяйственных объектов (</w:t>
            </w:r>
            <w:r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E07FDE" w:rsidRDefault="00E07FDE" w:rsidP="00E07FDE">
            <w:r>
              <w:rPr>
                <w:bCs/>
                <w:sz w:val="28"/>
                <w:szCs w:val="28"/>
              </w:rPr>
              <w:t>15</w:t>
            </w:r>
            <w:r w:rsidRPr="00333B0F">
              <w:rPr>
                <w:bCs/>
                <w:sz w:val="28"/>
                <w:szCs w:val="28"/>
              </w:rPr>
              <w:t>00-00</w:t>
            </w:r>
          </w:p>
        </w:tc>
      </w:tr>
      <w:tr w:rsidR="00E07FDE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 (</w:t>
            </w:r>
            <w:r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E07FDE" w:rsidRDefault="00E07FDE" w:rsidP="00E07FDE">
            <w:r w:rsidRPr="00333B0F">
              <w:rPr>
                <w:bCs/>
                <w:sz w:val="28"/>
                <w:szCs w:val="28"/>
              </w:rPr>
              <w:t>2000-00</w:t>
            </w:r>
          </w:p>
        </w:tc>
      </w:tr>
      <w:tr w:rsidR="00E07FDE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руководителей и ответственных за пожарную безопасность организаций бытового обслуживания (</w:t>
            </w:r>
            <w:r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E07FDE" w:rsidRDefault="00E07FDE" w:rsidP="00E07FDE">
            <w:r w:rsidRPr="00333B0F">
              <w:rPr>
                <w:bCs/>
                <w:sz w:val="28"/>
                <w:szCs w:val="28"/>
              </w:rPr>
              <w:t>2000-00</w:t>
            </w:r>
          </w:p>
        </w:tc>
      </w:tr>
      <w:tr w:rsidR="00E07FDE" w:rsidRPr="00660786" w:rsidTr="00313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93" w:type="dxa"/>
        </w:trPr>
        <w:tc>
          <w:tcPr>
            <w:tcW w:w="1094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52" w:type="dxa"/>
            <w:gridSpan w:val="2"/>
          </w:tcPr>
          <w:p w:rsidR="00E07FDE" w:rsidRPr="00660786" w:rsidRDefault="00E07FDE" w:rsidP="00E07FDE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 (</w:t>
            </w:r>
            <w:r>
              <w:rPr>
                <w:bCs/>
                <w:sz w:val="28"/>
                <w:szCs w:val="28"/>
              </w:rPr>
              <w:t>28</w:t>
            </w:r>
            <w:r w:rsidRPr="00660786">
              <w:rPr>
                <w:bCs/>
                <w:sz w:val="28"/>
                <w:szCs w:val="28"/>
              </w:rPr>
              <w:t xml:space="preserve">-часовая программа) </w:t>
            </w:r>
          </w:p>
        </w:tc>
        <w:tc>
          <w:tcPr>
            <w:tcW w:w="1124" w:type="dxa"/>
          </w:tcPr>
          <w:p w:rsidR="00E07FDE" w:rsidRPr="00660786" w:rsidRDefault="00E07FDE" w:rsidP="00E07FDE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60786">
              <w:rPr>
                <w:bCs/>
                <w:sz w:val="28"/>
                <w:szCs w:val="28"/>
              </w:rPr>
              <w:t>1 чел.</w:t>
            </w:r>
          </w:p>
        </w:tc>
        <w:tc>
          <w:tcPr>
            <w:tcW w:w="1330" w:type="dxa"/>
            <w:gridSpan w:val="2"/>
          </w:tcPr>
          <w:p w:rsidR="00E07FDE" w:rsidRDefault="00E07FDE" w:rsidP="00E07FDE">
            <w:r w:rsidRPr="00333B0F">
              <w:rPr>
                <w:bCs/>
                <w:sz w:val="28"/>
                <w:szCs w:val="28"/>
              </w:rPr>
              <w:t>2000-00</w:t>
            </w:r>
          </w:p>
        </w:tc>
      </w:tr>
    </w:tbl>
    <w:p w:rsidR="0027330C" w:rsidRPr="00660786" w:rsidRDefault="0027330C" w:rsidP="00095EB9">
      <w:pPr>
        <w:jc w:val="center"/>
        <w:rPr>
          <w:sz w:val="28"/>
          <w:szCs w:val="28"/>
        </w:rPr>
      </w:pPr>
    </w:p>
    <w:sectPr w:rsidR="0027330C" w:rsidRPr="00660786" w:rsidSect="00847C08">
      <w:pgSz w:w="11906" w:h="16838" w:code="9"/>
      <w:pgMar w:top="340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6A" w:rsidRDefault="003B396A">
      <w:r>
        <w:separator/>
      </w:r>
    </w:p>
  </w:endnote>
  <w:endnote w:type="continuationSeparator" w:id="0">
    <w:p w:rsidR="003B396A" w:rsidRDefault="003B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6A" w:rsidRDefault="003B396A">
      <w:r>
        <w:separator/>
      </w:r>
    </w:p>
  </w:footnote>
  <w:footnote w:type="continuationSeparator" w:id="0">
    <w:p w:rsidR="003B396A" w:rsidRDefault="003B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B9"/>
    <w:rsid w:val="00004F00"/>
    <w:rsid w:val="0002198E"/>
    <w:rsid w:val="00043FD5"/>
    <w:rsid w:val="00053BF8"/>
    <w:rsid w:val="00064F03"/>
    <w:rsid w:val="00082FE5"/>
    <w:rsid w:val="000852BF"/>
    <w:rsid w:val="00095EB9"/>
    <w:rsid w:val="000A14F9"/>
    <w:rsid w:val="000E01C7"/>
    <w:rsid w:val="000E76A0"/>
    <w:rsid w:val="000F2356"/>
    <w:rsid w:val="000F7B32"/>
    <w:rsid w:val="001B5155"/>
    <w:rsid w:val="001C0038"/>
    <w:rsid w:val="001C0A5E"/>
    <w:rsid w:val="002548DC"/>
    <w:rsid w:val="002730C3"/>
    <w:rsid w:val="0027330C"/>
    <w:rsid w:val="00274361"/>
    <w:rsid w:val="00283862"/>
    <w:rsid w:val="002A489B"/>
    <w:rsid w:val="00313FCF"/>
    <w:rsid w:val="00324E2E"/>
    <w:rsid w:val="00354A05"/>
    <w:rsid w:val="003B396A"/>
    <w:rsid w:val="003C67C1"/>
    <w:rsid w:val="00434EB6"/>
    <w:rsid w:val="004F208D"/>
    <w:rsid w:val="00517C66"/>
    <w:rsid w:val="0054009B"/>
    <w:rsid w:val="00557049"/>
    <w:rsid w:val="005E187A"/>
    <w:rsid w:val="005E20AD"/>
    <w:rsid w:val="00621FFC"/>
    <w:rsid w:val="00660786"/>
    <w:rsid w:val="006E6BBB"/>
    <w:rsid w:val="00703B2C"/>
    <w:rsid w:val="00705CBD"/>
    <w:rsid w:val="00725919"/>
    <w:rsid w:val="0075001F"/>
    <w:rsid w:val="007D71DE"/>
    <w:rsid w:val="007F6FA5"/>
    <w:rsid w:val="00846282"/>
    <w:rsid w:val="00847C08"/>
    <w:rsid w:val="00886267"/>
    <w:rsid w:val="00891558"/>
    <w:rsid w:val="00913F79"/>
    <w:rsid w:val="00931791"/>
    <w:rsid w:val="009809DA"/>
    <w:rsid w:val="00986185"/>
    <w:rsid w:val="0099494E"/>
    <w:rsid w:val="00A12D0C"/>
    <w:rsid w:val="00A43C6C"/>
    <w:rsid w:val="00A761A9"/>
    <w:rsid w:val="00A86785"/>
    <w:rsid w:val="00A9054A"/>
    <w:rsid w:val="00AC7907"/>
    <w:rsid w:val="00AF2AF2"/>
    <w:rsid w:val="00B22EF2"/>
    <w:rsid w:val="00B61E64"/>
    <w:rsid w:val="00BA2A28"/>
    <w:rsid w:val="00BB21EB"/>
    <w:rsid w:val="00BC04C9"/>
    <w:rsid w:val="00BD60ED"/>
    <w:rsid w:val="00C24F57"/>
    <w:rsid w:val="00C71CE6"/>
    <w:rsid w:val="00C87614"/>
    <w:rsid w:val="00CC712E"/>
    <w:rsid w:val="00CD0A1C"/>
    <w:rsid w:val="00CE1BEE"/>
    <w:rsid w:val="00D71AAF"/>
    <w:rsid w:val="00D776CD"/>
    <w:rsid w:val="00DC636A"/>
    <w:rsid w:val="00DF53CA"/>
    <w:rsid w:val="00E07FDE"/>
    <w:rsid w:val="00E12A5F"/>
    <w:rsid w:val="00E404F7"/>
    <w:rsid w:val="00EA5791"/>
    <w:rsid w:val="00F014E2"/>
    <w:rsid w:val="00F346D8"/>
    <w:rsid w:val="00F82E74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98FFF6-2D3D-450C-A145-FDB7682A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B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95EB9"/>
    <w:pPr>
      <w:keepNext/>
      <w:numPr>
        <w:numId w:val="1"/>
      </w:numPr>
      <w:outlineLvl w:val="0"/>
    </w:pPr>
    <w:rPr>
      <w:b/>
      <w:i/>
      <w:sz w:val="32"/>
    </w:rPr>
  </w:style>
  <w:style w:type="paragraph" w:styleId="2">
    <w:name w:val="heading 2"/>
    <w:basedOn w:val="a"/>
    <w:next w:val="a"/>
    <w:qFormat/>
    <w:rsid w:val="00095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5EB9"/>
    <w:pPr>
      <w:keepNext/>
      <w:numPr>
        <w:ilvl w:val="2"/>
        <w:numId w:val="1"/>
      </w:numPr>
      <w:outlineLvl w:val="2"/>
    </w:pPr>
    <w:rPr>
      <w:b/>
      <w:sz w:val="18"/>
    </w:rPr>
  </w:style>
  <w:style w:type="paragraph" w:styleId="7">
    <w:name w:val="heading 7"/>
    <w:basedOn w:val="a"/>
    <w:next w:val="a"/>
    <w:qFormat/>
    <w:rsid w:val="00095EB9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EB9"/>
    <w:rPr>
      <w:color w:val="0000FF"/>
      <w:u w:val="single"/>
    </w:rPr>
  </w:style>
  <w:style w:type="character" w:customStyle="1" w:styleId="Absatz-Standardschriftart">
    <w:name w:val="Absatz-Standardschriftart"/>
    <w:rsid w:val="00095EB9"/>
  </w:style>
  <w:style w:type="character" w:customStyle="1" w:styleId="WW-Absatz-Standardschriftart">
    <w:name w:val="WW-Absatz-Standardschriftart"/>
    <w:rsid w:val="00095EB9"/>
  </w:style>
  <w:style w:type="character" w:customStyle="1" w:styleId="70">
    <w:name w:val="Основной шрифт абзаца7"/>
    <w:rsid w:val="00095EB9"/>
  </w:style>
  <w:style w:type="character" w:customStyle="1" w:styleId="WW-Absatz-Standardschriftart1">
    <w:name w:val="WW-Absatz-Standardschriftart1"/>
    <w:rsid w:val="00095EB9"/>
  </w:style>
  <w:style w:type="character" w:customStyle="1" w:styleId="WW-Absatz-Standardschriftart11">
    <w:name w:val="WW-Absatz-Standardschriftart11"/>
    <w:rsid w:val="00095EB9"/>
  </w:style>
  <w:style w:type="character" w:customStyle="1" w:styleId="WW-Absatz-Standardschriftart111">
    <w:name w:val="WW-Absatz-Standardschriftart111"/>
    <w:rsid w:val="00095EB9"/>
  </w:style>
  <w:style w:type="character" w:customStyle="1" w:styleId="WW-Absatz-Standardschriftart1111">
    <w:name w:val="WW-Absatz-Standardschriftart1111"/>
    <w:rsid w:val="00095EB9"/>
  </w:style>
  <w:style w:type="character" w:customStyle="1" w:styleId="WW-Absatz-Standardschriftart11111">
    <w:name w:val="WW-Absatz-Standardschriftart11111"/>
    <w:rsid w:val="00095EB9"/>
  </w:style>
  <w:style w:type="character" w:customStyle="1" w:styleId="WW-Absatz-Standardschriftart111111">
    <w:name w:val="WW-Absatz-Standardschriftart111111"/>
    <w:rsid w:val="00095EB9"/>
  </w:style>
  <w:style w:type="character" w:customStyle="1" w:styleId="WW-Absatz-Standardschriftart1111111">
    <w:name w:val="WW-Absatz-Standardschriftart1111111"/>
    <w:rsid w:val="00095EB9"/>
  </w:style>
  <w:style w:type="character" w:customStyle="1" w:styleId="WW-Absatz-Standardschriftart11111111">
    <w:name w:val="WW-Absatz-Standardschriftart11111111"/>
    <w:rsid w:val="00095EB9"/>
  </w:style>
  <w:style w:type="character" w:customStyle="1" w:styleId="6">
    <w:name w:val="Основной шрифт абзаца6"/>
    <w:rsid w:val="00095EB9"/>
  </w:style>
  <w:style w:type="character" w:customStyle="1" w:styleId="WW-Absatz-Standardschriftart111111111">
    <w:name w:val="WW-Absatz-Standardschriftart111111111"/>
    <w:rsid w:val="00095EB9"/>
  </w:style>
  <w:style w:type="character" w:customStyle="1" w:styleId="5">
    <w:name w:val="Основной шрифт абзаца5"/>
    <w:rsid w:val="00095EB9"/>
  </w:style>
  <w:style w:type="character" w:customStyle="1" w:styleId="WW-Absatz-Standardschriftart1111111111">
    <w:name w:val="WW-Absatz-Standardschriftart1111111111"/>
    <w:rsid w:val="00095EB9"/>
  </w:style>
  <w:style w:type="character" w:customStyle="1" w:styleId="4">
    <w:name w:val="Основной шрифт абзаца4"/>
    <w:rsid w:val="00095EB9"/>
  </w:style>
  <w:style w:type="character" w:customStyle="1" w:styleId="30">
    <w:name w:val="Основной шрифт абзаца3"/>
    <w:rsid w:val="00095EB9"/>
  </w:style>
  <w:style w:type="character" w:customStyle="1" w:styleId="WW8Num2z0">
    <w:name w:val="WW8Num2z0"/>
    <w:rsid w:val="00095EB9"/>
    <w:rPr>
      <w:rFonts w:ascii="Symbol" w:hAnsi="Symbol" w:cs="Times New Roman"/>
      <w:b/>
      <w:sz w:val="24"/>
    </w:rPr>
  </w:style>
  <w:style w:type="character" w:customStyle="1" w:styleId="20">
    <w:name w:val="Основной шрифт абзаца2"/>
    <w:rsid w:val="00095EB9"/>
  </w:style>
  <w:style w:type="character" w:customStyle="1" w:styleId="WW8Num1z0">
    <w:name w:val="WW8Num1z0"/>
    <w:rsid w:val="00095EB9"/>
    <w:rPr>
      <w:rFonts w:ascii="Symbol" w:eastAsia="Times New Roman" w:hAnsi="Symbol" w:cs="Times New Roman"/>
      <w:b/>
      <w:sz w:val="24"/>
    </w:rPr>
  </w:style>
  <w:style w:type="character" w:customStyle="1" w:styleId="WW8Num1z1">
    <w:name w:val="WW8Num1z1"/>
    <w:rsid w:val="00095EB9"/>
    <w:rPr>
      <w:rFonts w:ascii="Courier New" w:hAnsi="Courier New" w:cs="Courier New"/>
    </w:rPr>
  </w:style>
  <w:style w:type="character" w:customStyle="1" w:styleId="WW8Num1z2">
    <w:name w:val="WW8Num1z2"/>
    <w:rsid w:val="00095EB9"/>
    <w:rPr>
      <w:rFonts w:ascii="Wingdings" w:hAnsi="Wingdings"/>
    </w:rPr>
  </w:style>
  <w:style w:type="character" w:customStyle="1" w:styleId="WW8Num1z3">
    <w:name w:val="WW8Num1z3"/>
    <w:rsid w:val="00095EB9"/>
    <w:rPr>
      <w:rFonts w:ascii="Symbol" w:hAnsi="Symbol"/>
    </w:rPr>
  </w:style>
  <w:style w:type="character" w:customStyle="1" w:styleId="10">
    <w:name w:val="Основной шрифт абзаца1"/>
    <w:rsid w:val="00095EB9"/>
  </w:style>
  <w:style w:type="character" w:customStyle="1" w:styleId="a4">
    <w:name w:val="Символ нумерации"/>
    <w:rsid w:val="00095EB9"/>
  </w:style>
  <w:style w:type="character" w:customStyle="1" w:styleId="a5">
    <w:name w:val="Маркеры списка"/>
    <w:rsid w:val="00095EB9"/>
    <w:rPr>
      <w:rFonts w:ascii="StarSymbol" w:eastAsia="StarSymbol" w:hAnsi="StarSymbol" w:cs="StarSymbol"/>
      <w:sz w:val="18"/>
      <w:szCs w:val="18"/>
    </w:rPr>
  </w:style>
  <w:style w:type="character" w:styleId="a6">
    <w:name w:val="page number"/>
    <w:basedOn w:val="6"/>
    <w:rsid w:val="00095EB9"/>
  </w:style>
  <w:style w:type="paragraph" w:customStyle="1" w:styleId="a7">
    <w:name w:val="Заголовок"/>
    <w:basedOn w:val="a"/>
    <w:next w:val="a8"/>
    <w:rsid w:val="00095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95EB9"/>
    <w:pPr>
      <w:spacing w:after="120"/>
    </w:pPr>
  </w:style>
  <w:style w:type="paragraph" w:styleId="a9">
    <w:name w:val="List"/>
    <w:basedOn w:val="a8"/>
    <w:rsid w:val="00095EB9"/>
    <w:rPr>
      <w:rFonts w:ascii="Arial" w:hAnsi="Arial" w:cs="Tahoma"/>
    </w:rPr>
  </w:style>
  <w:style w:type="paragraph" w:customStyle="1" w:styleId="71">
    <w:name w:val="Название7"/>
    <w:basedOn w:val="a"/>
    <w:rsid w:val="00095E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2">
    <w:name w:val="Указатель7"/>
    <w:basedOn w:val="a"/>
    <w:rsid w:val="00095EB9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095E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rsid w:val="00095EB9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095E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rsid w:val="00095EB9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095E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095EB9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095E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95EB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95E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95EB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95E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95EB9"/>
    <w:pPr>
      <w:suppressLineNumbers/>
    </w:pPr>
    <w:rPr>
      <w:rFonts w:ascii="Arial" w:hAnsi="Arial" w:cs="Tahoma"/>
    </w:rPr>
  </w:style>
  <w:style w:type="paragraph" w:customStyle="1" w:styleId="aa">
    <w:name w:val="Содержимое врезки"/>
    <w:basedOn w:val="a8"/>
    <w:rsid w:val="00095EB9"/>
  </w:style>
  <w:style w:type="paragraph" w:customStyle="1" w:styleId="ab">
    <w:name w:val="Содержимое таблицы"/>
    <w:basedOn w:val="a"/>
    <w:rsid w:val="00095EB9"/>
    <w:pPr>
      <w:suppressLineNumbers/>
    </w:pPr>
  </w:style>
  <w:style w:type="paragraph" w:customStyle="1" w:styleId="ac">
    <w:name w:val="Заголовок таблицы"/>
    <w:basedOn w:val="ab"/>
    <w:rsid w:val="00095EB9"/>
    <w:pPr>
      <w:jc w:val="center"/>
    </w:pPr>
    <w:rPr>
      <w:b/>
      <w:bCs/>
    </w:rPr>
  </w:style>
  <w:style w:type="paragraph" w:styleId="ad">
    <w:name w:val="header"/>
    <w:basedOn w:val="a"/>
    <w:rsid w:val="00095EB9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095EB9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095E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2015-02-05T08:37:00Z</cp:lastPrinted>
  <dcterms:created xsi:type="dcterms:W3CDTF">2017-06-29T05:44:00Z</dcterms:created>
  <dcterms:modified xsi:type="dcterms:W3CDTF">2017-06-29T05:45:00Z</dcterms:modified>
</cp:coreProperties>
</file>